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92EC6" w14:textId="77777777" w:rsidR="009A6BFA" w:rsidRDefault="009A6BFA" w:rsidP="009A6BFA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highlight w:val="yellow"/>
          <w:lang w:eastAsia="es-ES"/>
        </w:rPr>
      </w:pPr>
    </w:p>
    <w:p w14:paraId="6A242BBB" w14:textId="286A7C94" w:rsidR="009A6BFA" w:rsidRPr="009A6BFA" w:rsidRDefault="002140AA" w:rsidP="009A6BFA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proofErr w:type="spellStart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Unibertsitate</w:t>
      </w:r>
      <w:proofErr w:type="spellEnd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Sistema </w:t>
      </w:r>
      <w:proofErr w:type="spellStart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Espainiarra</w:t>
      </w:r>
      <w:proofErr w:type="spellEnd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Birkualifikatzeko</w:t>
      </w:r>
      <w:proofErr w:type="spellEnd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laguntzen</w:t>
      </w:r>
      <w:proofErr w:type="spellEnd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deialdia</w:t>
      </w:r>
      <w:proofErr w:type="spellEnd"/>
      <w:r w:rsidR="009A6BFA" w:rsidRPr="009A6BFA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(2021-2023). </w:t>
      </w:r>
    </w:p>
    <w:p w14:paraId="2E8666F3" w14:textId="071EA9E7" w:rsidR="009A6BFA" w:rsidRPr="009167C8" w:rsidRDefault="002140AA" w:rsidP="009A6BF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0"/>
          <w:lang w:eastAsia="es-ES"/>
        </w:rPr>
      </w:pPr>
      <w:r w:rsidRPr="002140AA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MARÍA ZAMBRANO LAGUNTZEN MODALITATEA, NAZIOARTEKO TALENTUA ERAKARTZEKO</w:t>
      </w:r>
    </w:p>
    <w:p w14:paraId="7528430E" w14:textId="77777777" w:rsidR="009167C8" w:rsidRPr="009A6BFA" w:rsidRDefault="009167C8" w:rsidP="009A6BF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0"/>
          <w:lang w:eastAsia="es-ES"/>
        </w:rPr>
      </w:pPr>
    </w:p>
    <w:p w14:paraId="24A15491" w14:textId="3E265C46" w:rsidR="009A6BFA" w:rsidRPr="009A6BFA" w:rsidRDefault="002140AA" w:rsidP="009A6B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es-ES"/>
        </w:rPr>
      </w:pPr>
      <w:r>
        <w:rPr>
          <w:rFonts w:ascii="Arial" w:eastAsia="Times New Roman" w:hAnsi="Arial" w:cs="Arial"/>
          <w:b/>
          <w:sz w:val="24"/>
          <w:szCs w:val="20"/>
          <w:lang w:eastAsia="es-ES"/>
        </w:rPr>
        <w:t>UPV/</w:t>
      </w:r>
      <w:proofErr w:type="spellStart"/>
      <w:r>
        <w:rPr>
          <w:rFonts w:ascii="Arial" w:eastAsia="Times New Roman" w:hAnsi="Arial" w:cs="Arial"/>
          <w:b/>
          <w:sz w:val="24"/>
          <w:szCs w:val="20"/>
          <w:lang w:eastAsia="es-ES"/>
        </w:rPr>
        <w:t>EHUko</w:t>
      </w:r>
      <w:proofErr w:type="spellEnd"/>
      <w:r>
        <w:rPr>
          <w:rFonts w:ascii="Arial" w:eastAsia="Times New Roman" w:hAnsi="Arial" w:cs="Arial"/>
          <w:b/>
          <w:sz w:val="24"/>
          <w:szCs w:val="20"/>
          <w:lang w:eastAsia="es-ES"/>
        </w:rPr>
        <w:t xml:space="preserve"> SAIL, INSTITUTU EDO ZENTRO HARTZAILEAREN ONARPEN-DOKUMENTUA</w:t>
      </w:r>
    </w:p>
    <w:p w14:paraId="5C36087B" w14:textId="77777777" w:rsidR="009A6BFA" w:rsidRPr="009A6BFA" w:rsidRDefault="009A6BFA" w:rsidP="009A6BF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0"/>
          <w:lang w:eastAsia="es-ES"/>
        </w:rPr>
      </w:pPr>
    </w:p>
    <w:p w14:paraId="1FF02D4E" w14:textId="77777777" w:rsidR="009A6BFA" w:rsidRPr="009A6BFA" w:rsidRDefault="009A6BFA" w:rsidP="009A6BFA">
      <w:pPr>
        <w:spacing w:after="0" w:line="240" w:lineRule="auto"/>
        <w:ind w:right="140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C06BBE9" w14:textId="77777777" w:rsidR="006454A7" w:rsidRPr="009167C8" w:rsidRDefault="006454A7" w:rsidP="009A6BFA">
      <w:pPr>
        <w:spacing w:after="0" w:line="240" w:lineRule="auto"/>
        <w:ind w:right="140"/>
        <w:jc w:val="both"/>
        <w:rPr>
          <w:rFonts w:ascii="EHUSans" w:eastAsia="Times New Roman" w:hAnsi="EHUSans" w:cs="Arial"/>
          <w:sz w:val="24"/>
          <w:szCs w:val="24"/>
          <w:lang w:eastAsia="es-ES"/>
        </w:rPr>
      </w:pPr>
    </w:p>
    <w:p w14:paraId="0963CACA" w14:textId="3C633D94" w:rsidR="00B9177D" w:rsidRPr="009167C8" w:rsidRDefault="002140AA" w:rsidP="00B9177D">
      <w:pPr>
        <w:kinsoku w:val="0"/>
        <w:overflowPunct w:val="0"/>
        <w:spacing w:after="0" w:line="240" w:lineRule="auto"/>
        <w:ind w:left="40"/>
        <w:jc w:val="both"/>
        <w:rPr>
          <w:rFonts w:ascii="EHUSans" w:eastAsia="Times New Roman" w:hAnsi="EHUSans" w:cs="Arial"/>
          <w:bCs/>
          <w:sz w:val="24"/>
          <w:szCs w:val="24"/>
          <w:lang w:eastAsia="es-ES"/>
        </w:rPr>
      </w:pP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Behean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sinatzen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duen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pertsonak</w:t>
      </w:r>
      <w:proofErr w:type="spellEnd"/>
      <w:r w:rsidR="006454A7" w:rsidRPr="009167C8">
        <w:rPr>
          <w:rFonts w:ascii="EHUSans" w:eastAsia="Times New Roman" w:hAnsi="EHUSans" w:cs="Arial"/>
          <w:sz w:val="24"/>
          <w:szCs w:val="24"/>
          <w:lang w:eastAsia="es-ES"/>
        </w:rPr>
        <w:t xml:space="preserve">, </w:t>
      </w:r>
      <w:r w:rsidR="009A6BFA" w:rsidRPr="009167C8">
        <w:rPr>
          <w:rFonts w:ascii="EHUSans" w:eastAsia="Times New Roman" w:hAnsi="EHUSans" w:cs="Arial"/>
          <w:sz w:val="24"/>
          <w:szCs w:val="24"/>
          <w:lang w:eastAsia="es-ES"/>
        </w:rPr>
        <w:t>……………………………………………………………………………………………………</w:t>
      </w:r>
      <w:proofErr w:type="gramStart"/>
      <w:r w:rsidR="00B9177D" w:rsidRPr="009167C8">
        <w:rPr>
          <w:rFonts w:ascii="EHUSans" w:eastAsia="Times New Roman" w:hAnsi="EHUSans" w:cs="Arial"/>
          <w:sz w:val="24"/>
          <w:szCs w:val="24"/>
          <w:lang w:eastAsia="es-ES"/>
        </w:rPr>
        <w:t>…….</w:t>
      </w:r>
      <w:proofErr w:type="gramEnd"/>
      <w:r w:rsidR="009A6BFA" w:rsidRPr="009167C8">
        <w:rPr>
          <w:rFonts w:ascii="EHUSans" w:eastAsia="Times New Roman" w:hAnsi="EHUSans" w:cs="Arial"/>
          <w:sz w:val="24"/>
          <w:szCs w:val="24"/>
          <w:lang w:eastAsia="es-ES"/>
        </w:rPr>
        <w:t xml:space="preserve">………..,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talkde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hartzaileko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arduraduna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den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aldetik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,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adierazten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du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ondoren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deskribatzen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den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egonaldia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baimentzeko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eskumena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duen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organoak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,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bai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eta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talde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hartzaileak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ere,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badakitela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eta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onartzen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dutela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Espainiako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unibertsitate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-sistema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birkalifikatzeko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laguntzen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deialdiaren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esparruan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(2021-2023), Maria Zambrano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Nazioarteko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talentua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erakartzeko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modalitatean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eskatzen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 xml:space="preserve"> den </w:t>
      </w:r>
      <w:proofErr w:type="spellStart"/>
      <w:r>
        <w:rPr>
          <w:rFonts w:ascii="EHUSans" w:eastAsia="Times New Roman" w:hAnsi="EHUSans" w:cs="Arial"/>
          <w:sz w:val="24"/>
          <w:szCs w:val="24"/>
          <w:lang w:eastAsia="es-ES"/>
        </w:rPr>
        <w:t>estantzia</w:t>
      </w:r>
      <w:proofErr w:type="spellEnd"/>
      <w:r>
        <w:rPr>
          <w:rFonts w:ascii="EHUSans" w:eastAsia="Times New Roman" w:hAnsi="EHUSans" w:cs="Arial"/>
          <w:sz w:val="24"/>
          <w:szCs w:val="24"/>
          <w:lang w:eastAsia="es-ES"/>
        </w:rPr>
        <w:t>:</w:t>
      </w:r>
    </w:p>
    <w:p w14:paraId="5467657F" w14:textId="77777777" w:rsidR="00B9177D" w:rsidRPr="00576969" w:rsidRDefault="00B9177D" w:rsidP="00B9177D">
      <w:pPr>
        <w:kinsoku w:val="0"/>
        <w:overflowPunct w:val="0"/>
        <w:spacing w:after="0" w:line="240" w:lineRule="auto"/>
        <w:ind w:left="40"/>
        <w:jc w:val="both"/>
        <w:rPr>
          <w:rFonts w:ascii="EHUSans" w:eastAsia="Times New Roman" w:hAnsi="EHUSans" w:cs="Arial"/>
          <w:bCs/>
          <w:sz w:val="20"/>
          <w:szCs w:val="20"/>
          <w:lang w:eastAsia="es-ES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8"/>
        <w:gridCol w:w="5326"/>
      </w:tblGrid>
      <w:tr w:rsidR="00B9177D" w:rsidRPr="00576969" w14:paraId="42D65EB1" w14:textId="77777777" w:rsidTr="00576969">
        <w:trPr>
          <w:trHeight w:val="547"/>
        </w:trPr>
        <w:tc>
          <w:tcPr>
            <w:tcW w:w="3958" w:type="dxa"/>
            <w:vAlign w:val="center"/>
          </w:tcPr>
          <w:p w14:paraId="1DADA93B" w14:textId="463E3374" w:rsidR="00B9177D" w:rsidRPr="00576969" w:rsidRDefault="002140AA" w:rsidP="00576969">
            <w:pPr>
              <w:spacing w:after="0" w:line="240" w:lineRule="auto"/>
              <w:ind w:right="14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ESKATZEN DUEN IKERTZAILEA</w:t>
            </w:r>
          </w:p>
        </w:tc>
        <w:tc>
          <w:tcPr>
            <w:tcW w:w="5326" w:type="dxa"/>
            <w:vAlign w:val="center"/>
          </w:tcPr>
          <w:p w14:paraId="2A420C16" w14:textId="77777777" w:rsidR="00B9177D" w:rsidRPr="00576969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651B64" w:rsidRPr="00576969" w14:paraId="2D8C3DAA" w14:textId="77777777" w:rsidTr="00576969">
        <w:trPr>
          <w:trHeight w:val="357"/>
        </w:trPr>
        <w:tc>
          <w:tcPr>
            <w:tcW w:w="3958" w:type="dxa"/>
            <w:vMerge w:val="restart"/>
            <w:vAlign w:val="center"/>
          </w:tcPr>
          <w:p w14:paraId="55666BA6" w14:textId="77777777" w:rsidR="00651B64" w:rsidRDefault="00651B64" w:rsidP="00576969">
            <w:pPr>
              <w:spacing w:after="0" w:line="240" w:lineRule="auto"/>
              <w:ind w:right="14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EGONALDIAREN IRAUPENA</w:t>
            </w:r>
          </w:p>
          <w:p w14:paraId="34FB76B5" w14:textId="2A0D1166" w:rsidR="00651B64" w:rsidRPr="00576969" w:rsidRDefault="00651B64" w:rsidP="00651B64">
            <w:pPr>
              <w:spacing w:after="0" w:line="240" w:lineRule="auto"/>
              <w:ind w:right="14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(X JARRI)</w:t>
            </w:r>
          </w:p>
        </w:tc>
        <w:tc>
          <w:tcPr>
            <w:tcW w:w="5326" w:type="dxa"/>
            <w:vAlign w:val="center"/>
          </w:tcPr>
          <w:p w14:paraId="2E05BF64" w14:textId="36D45C57" w:rsidR="00651B64" w:rsidRPr="00651B64" w:rsidRDefault="00651B64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651B64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1 URTE </w:t>
            </w:r>
            <w:sdt>
              <w:sdtPr>
                <w:rPr>
                  <w:rFonts w:ascii="Arial" w:eastAsia="Times New Roman" w:hAnsi="Arial" w:cs="Arial"/>
                  <w:bCs/>
                  <w:sz w:val="20"/>
                  <w:szCs w:val="20"/>
                  <w:lang w:eastAsia="es-ES"/>
                </w:rPr>
                <w:id w:val="4587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1ADE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eastAsia="es-ES"/>
                  </w:rPr>
                  <w:t>☐</w:t>
                </w:r>
              </w:sdtContent>
            </w:sdt>
          </w:p>
        </w:tc>
      </w:tr>
      <w:tr w:rsidR="00651B64" w:rsidRPr="00576969" w14:paraId="6360F896" w14:textId="77777777" w:rsidTr="00576969">
        <w:trPr>
          <w:trHeight w:val="357"/>
        </w:trPr>
        <w:tc>
          <w:tcPr>
            <w:tcW w:w="3958" w:type="dxa"/>
            <w:vMerge/>
            <w:vAlign w:val="center"/>
          </w:tcPr>
          <w:p w14:paraId="2809BC77" w14:textId="77777777" w:rsidR="00651B64" w:rsidRDefault="00651B64" w:rsidP="00576969">
            <w:pPr>
              <w:spacing w:after="0" w:line="240" w:lineRule="auto"/>
              <w:ind w:right="14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326" w:type="dxa"/>
            <w:vAlign w:val="center"/>
          </w:tcPr>
          <w:p w14:paraId="188FE56B" w14:textId="53316295" w:rsidR="00651B64" w:rsidRPr="00651B64" w:rsidRDefault="00651B64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  <w:r w:rsidRPr="00651B64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>2 URTE</w:t>
            </w:r>
            <w:r w:rsidR="00881ADE"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bCs/>
                  <w:sz w:val="20"/>
                  <w:szCs w:val="20"/>
                  <w:lang w:eastAsia="es-ES"/>
                </w:rPr>
                <w:id w:val="722953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1ADE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  <w:lang w:eastAsia="es-ES"/>
                  </w:rPr>
                  <w:t>☐</w:t>
                </w:r>
              </w:sdtContent>
            </w:sdt>
          </w:p>
        </w:tc>
      </w:tr>
      <w:tr w:rsidR="009167C8" w:rsidRPr="00576969" w14:paraId="2EE7BDAF" w14:textId="77777777" w:rsidTr="00576969">
        <w:trPr>
          <w:trHeight w:val="468"/>
        </w:trPr>
        <w:tc>
          <w:tcPr>
            <w:tcW w:w="3958" w:type="dxa"/>
            <w:vAlign w:val="center"/>
          </w:tcPr>
          <w:p w14:paraId="78267088" w14:textId="63685243" w:rsidR="009167C8" w:rsidRPr="00576969" w:rsidRDefault="002140AA">
            <w:pPr>
              <w:spacing w:after="0" w:line="240" w:lineRule="auto"/>
              <w:ind w:right="14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SAILA</w:t>
            </w:r>
            <w:r w:rsidR="009167C8" w:rsidRPr="005769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/INSTITUT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UA</w:t>
            </w:r>
            <w:r w:rsidR="009167C8" w:rsidRPr="005769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/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Z</w:t>
            </w:r>
            <w:r w:rsidR="009167C8" w:rsidRPr="005769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ENTRO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</w:t>
            </w:r>
          </w:p>
        </w:tc>
        <w:tc>
          <w:tcPr>
            <w:tcW w:w="5326" w:type="dxa"/>
            <w:vAlign w:val="center"/>
          </w:tcPr>
          <w:p w14:paraId="75B80013" w14:textId="77777777" w:rsidR="009167C8" w:rsidRPr="00576969" w:rsidRDefault="009167C8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576969" w:rsidRPr="00576969" w14:paraId="4EBE50CE" w14:textId="77777777" w:rsidTr="00576969">
        <w:trPr>
          <w:trHeight w:val="652"/>
        </w:trPr>
        <w:tc>
          <w:tcPr>
            <w:tcW w:w="3958" w:type="dxa"/>
            <w:vAlign w:val="center"/>
          </w:tcPr>
          <w:p w14:paraId="0B64A1E4" w14:textId="37B33CCF" w:rsidR="00576969" w:rsidRPr="00576969" w:rsidRDefault="002140AA">
            <w:pPr>
              <w:spacing w:after="0" w:line="240" w:lineRule="auto"/>
              <w:ind w:right="14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UPV/EHU-KO TALDE HARTZAILEAREN OTRI KODEA </w:t>
            </w:r>
          </w:p>
        </w:tc>
        <w:tc>
          <w:tcPr>
            <w:tcW w:w="5326" w:type="dxa"/>
            <w:vAlign w:val="center"/>
          </w:tcPr>
          <w:p w14:paraId="2EA36DF6" w14:textId="77777777" w:rsidR="00576969" w:rsidRPr="00576969" w:rsidRDefault="00576969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9177D" w:rsidRPr="00576969" w14:paraId="409FB655" w14:textId="77777777" w:rsidTr="00576969">
        <w:trPr>
          <w:trHeight w:val="561"/>
        </w:trPr>
        <w:tc>
          <w:tcPr>
            <w:tcW w:w="3958" w:type="dxa"/>
            <w:vAlign w:val="center"/>
          </w:tcPr>
          <w:p w14:paraId="762ED1E3" w14:textId="7230B12E" w:rsidR="00B9177D" w:rsidRPr="00576969" w:rsidRDefault="002140AA">
            <w:pPr>
              <w:spacing w:after="0" w:line="240" w:lineRule="auto"/>
              <w:ind w:right="14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TALDE HARTZAILEAREN IZENA</w:t>
            </w:r>
          </w:p>
        </w:tc>
        <w:tc>
          <w:tcPr>
            <w:tcW w:w="5326" w:type="dxa"/>
            <w:vAlign w:val="center"/>
          </w:tcPr>
          <w:p w14:paraId="7D36F69C" w14:textId="77777777" w:rsidR="00B9177D" w:rsidRPr="00576969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9177D" w:rsidRPr="00576969" w14:paraId="2F55A8C0" w14:textId="77777777" w:rsidTr="00576969">
        <w:tc>
          <w:tcPr>
            <w:tcW w:w="3958" w:type="dxa"/>
            <w:vAlign w:val="center"/>
          </w:tcPr>
          <w:p w14:paraId="4A22B7DD" w14:textId="510A25B3" w:rsidR="00B9177D" w:rsidRPr="00576969" w:rsidRDefault="002140AA">
            <w:pPr>
              <w:spacing w:after="0" w:line="240" w:lineRule="auto"/>
              <w:ind w:right="14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TALDE HARTZAILEAREN ARDURADUNA</w:t>
            </w:r>
          </w:p>
        </w:tc>
        <w:tc>
          <w:tcPr>
            <w:tcW w:w="5326" w:type="dxa"/>
            <w:vAlign w:val="center"/>
          </w:tcPr>
          <w:p w14:paraId="30F48316" w14:textId="77777777" w:rsidR="00B9177D" w:rsidRPr="00576969" w:rsidRDefault="00B9177D" w:rsidP="00B5089D">
            <w:pPr>
              <w:spacing w:after="0" w:line="240" w:lineRule="auto"/>
              <w:ind w:right="14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14:paraId="0437ABB7" w14:textId="77777777" w:rsidR="00B9177D" w:rsidRPr="009A6BFA" w:rsidRDefault="00B9177D" w:rsidP="00B9177D">
      <w:pPr>
        <w:kinsoku w:val="0"/>
        <w:overflowPunct w:val="0"/>
        <w:spacing w:after="0" w:line="240" w:lineRule="auto"/>
        <w:ind w:left="40"/>
        <w:jc w:val="both"/>
        <w:rPr>
          <w:rFonts w:ascii="EHUSans" w:eastAsia="Times New Roman" w:hAnsi="EHUSans" w:cs="Arial"/>
          <w:b/>
          <w:bCs/>
          <w:i/>
          <w:sz w:val="24"/>
          <w:szCs w:val="24"/>
          <w:lang w:eastAsia="es-ES"/>
        </w:rPr>
      </w:pPr>
    </w:p>
    <w:p w14:paraId="66C3366A" w14:textId="1670136D" w:rsidR="009A6BFA" w:rsidRPr="009A6BFA" w:rsidRDefault="002140AA" w:rsidP="009A6BFA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es-ES"/>
        </w:rPr>
      </w:pP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Horretarako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aurreikusitako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Ikerketa-jarduerak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garatzen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laguntzeko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konpromisoa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adierazten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 du.</w:t>
      </w:r>
    </w:p>
    <w:p w14:paraId="6A0B5D6B" w14:textId="77777777"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10BB4B3" w14:textId="77777777" w:rsidR="009A6BFA" w:rsidRPr="009A6BFA" w:rsidRDefault="009A6BFA" w:rsidP="009A6BFA">
      <w:pPr>
        <w:tabs>
          <w:tab w:val="left" w:pos="170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9202745" w14:textId="77777777" w:rsidR="009A6BFA" w:rsidRPr="009A6BFA" w:rsidRDefault="009A6BFA" w:rsidP="009A6BFA">
      <w:pPr>
        <w:tabs>
          <w:tab w:val="left" w:pos="1701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18F5FA6" w14:textId="64A5F41E" w:rsidR="009A6BFA" w:rsidRPr="009A6BFA" w:rsidRDefault="002140AA" w:rsidP="009A6BFA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es-ES"/>
        </w:rPr>
      </w:pPr>
      <w:r>
        <w:rPr>
          <w:rFonts w:ascii="Arial" w:eastAsia="Times New Roman" w:hAnsi="Arial" w:cs="Arial"/>
          <w:sz w:val="24"/>
          <w:szCs w:val="20"/>
          <w:lang w:eastAsia="es-ES"/>
        </w:rPr>
        <w:t xml:space="preserve">Eta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horrela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jasota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gera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dadin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>, (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tokia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 eta </w:t>
      </w:r>
      <w:proofErr w:type="spellStart"/>
      <w:proofErr w:type="gramStart"/>
      <w:r>
        <w:rPr>
          <w:rFonts w:ascii="Arial" w:eastAsia="Times New Roman" w:hAnsi="Arial" w:cs="Arial"/>
          <w:sz w:val="24"/>
          <w:szCs w:val="20"/>
          <w:lang w:eastAsia="es-ES"/>
        </w:rPr>
        <w:t>eguna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>)(</w:t>
      </w:r>
      <w:proofErr w:type="gram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e)n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sinatzen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0"/>
          <w:lang w:eastAsia="es-ES"/>
        </w:rPr>
        <w:t>dut</w:t>
      </w:r>
      <w:proofErr w:type="spellEnd"/>
      <w:r>
        <w:rPr>
          <w:rFonts w:ascii="Arial" w:eastAsia="Times New Roman" w:hAnsi="Arial" w:cs="Arial"/>
          <w:sz w:val="24"/>
          <w:szCs w:val="20"/>
          <w:lang w:eastAsia="es-ES"/>
        </w:rPr>
        <w:t xml:space="preserve">: </w:t>
      </w:r>
    </w:p>
    <w:p w14:paraId="24555E7D" w14:textId="77777777"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s-ES"/>
        </w:rPr>
      </w:pPr>
    </w:p>
    <w:p w14:paraId="7A16AC8F" w14:textId="77777777"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s-ES"/>
        </w:rPr>
      </w:pPr>
    </w:p>
    <w:p w14:paraId="52E6F145" w14:textId="77777777" w:rsidR="009A6BFA" w:rsidRPr="009A6BFA" w:rsidRDefault="009A6BFA" w:rsidP="009A6BFA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s-ES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402"/>
        <w:gridCol w:w="2760"/>
      </w:tblGrid>
      <w:tr w:rsidR="009A6BFA" w:rsidRPr="009A6BFA" w14:paraId="33B7C176" w14:textId="77777777" w:rsidTr="00A01DD3">
        <w:tc>
          <w:tcPr>
            <w:tcW w:w="3331" w:type="dxa"/>
            <w:vAlign w:val="center"/>
          </w:tcPr>
          <w:p w14:paraId="00C2BFB5" w14:textId="66BBAEEB" w:rsidR="009A6BFA" w:rsidRPr="009A6BFA" w:rsidRDefault="00AE3607" w:rsidP="00D66EF9">
            <w:pPr>
              <w:spacing w:after="0" w:line="240" w:lineRule="auto"/>
              <w:jc w:val="center"/>
              <w:rPr>
                <w:rFonts w:ascii="EHUSans" w:eastAsia="Times New Roman" w:hAnsi="EHUSans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Eskatzailearen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sinadura</w:t>
            </w:r>
            <w:proofErr w:type="spellEnd"/>
          </w:p>
        </w:tc>
        <w:tc>
          <w:tcPr>
            <w:tcW w:w="3402" w:type="dxa"/>
            <w:vAlign w:val="center"/>
          </w:tcPr>
          <w:p w14:paraId="4A413BD9" w14:textId="49326123" w:rsidR="009A6BFA" w:rsidRPr="009A6BFA" w:rsidRDefault="00AE3607">
            <w:pPr>
              <w:spacing w:after="0" w:line="240" w:lineRule="auto"/>
              <w:jc w:val="center"/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Talde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hartzailearen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arduradunaren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sinadura</w:t>
            </w:r>
            <w:proofErr w:type="spellEnd"/>
          </w:p>
        </w:tc>
        <w:tc>
          <w:tcPr>
            <w:tcW w:w="2760" w:type="dxa"/>
            <w:vAlign w:val="center"/>
          </w:tcPr>
          <w:p w14:paraId="43A1DD68" w14:textId="27567272" w:rsidR="009A6BFA" w:rsidRPr="009A6BFA" w:rsidRDefault="00AE3607">
            <w:pPr>
              <w:spacing w:after="0" w:line="240" w:lineRule="auto"/>
              <w:jc w:val="center"/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Sail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/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Institutu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/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Zentruaren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zuzendariaren</w:t>
            </w:r>
            <w:proofErr w:type="spellEnd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EHUSans" w:eastAsia="Times New Roman" w:hAnsi="EHUSans" w:cs="Arial"/>
                <w:b/>
                <w:sz w:val="20"/>
                <w:szCs w:val="20"/>
                <w:lang w:eastAsia="es-ES"/>
              </w:rPr>
              <w:t>sinadura</w:t>
            </w:r>
            <w:proofErr w:type="spellEnd"/>
          </w:p>
        </w:tc>
      </w:tr>
      <w:tr w:rsidR="009A6BFA" w:rsidRPr="009A6BFA" w14:paraId="1E1D470D" w14:textId="77777777" w:rsidTr="00A01DD3">
        <w:trPr>
          <w:trHeight w:val="2376"/>
        </w:trPr>
        <w:tc>
          <w:tcPr>
            <w:tcW w:w="3331" w:type="dxa"/>
            <w:tcBorders>
              <w:bottom w:val="single" w:sz="4" w:space="0" w:color="auto"/>
            </w:tcBorders>
          </w:tcPr>
          <w:p w14:paraId="2B85AE2D" w14:textId="77777777" w:rsidR="009A6BFA" w:rsidRPr="009A6BFA" w:rsidRDefault="009A6BFA" w:rsidP="009A6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402" w:type="dxa"/>
          </w:tcPr>
          <w:p w14:paraId="4277B3D0" w14:textId="77777777" w:rsidR="009A6BFA" w:rsidRPr="009A6BFA" w:rsidRDefault="009A6BFA" w:rsidP="009A6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760" w:type="dxa"/>
          </w:tcPr>
          <w:p w14:paraId="053A06A3" w14:textId="77777777" w:rsidR="009A6BFA" w:rsidRPr="009A6BFA" w:rsidRDefault="009A6BFA" w:rsidP="009A6BF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643B7B29" w14:textId="77777777" w:rsidR="009A6BFA" w:rsidRPr="009A6BFA" w:rsidRDefault="009A6BFA" w:rsidP="009A6BF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9B51860" w14:textId="11DED816" w:rsidR="00AE3607" w:rsidRDefault="00AE3607" w:rsidP="009A6BF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5151E4F" w14:textId="77777777" w:rsidR="00AE3607" w:rsidRPr="00AE3607" w:rsidRDefault="00AE3607" w:rsidP="00A01DD3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2D147752" w14:textId="4638B08A" w:rsidR="009A6BFA" w:rsidRPr="00AE3607" w:rsidRDefault="00AE3607" w:rsidP="00A01DD3">
      <w:pPr>
        <w:tabs>
          <w:tab w:val="left" w:pos="3334"/>
        </w:tabs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lastRenderedPageBreak/>
        <w:tab/>
      </w:r>
    </w:p>
    <w:sectPr w:rsidR="009A6BFA" w:rsidRPr="00AE3607" w:rsidSect="005045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531" w:right="1134" w:bottom="851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6C554" w16cex:dateUtc="2021-06-30T08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C41A52" w16cid:durableId="2486C514"/>
  <w16cid:commentId w16cid:paraId="5598724C" w16cid:durableId="2486C5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FD0E2" w14:textId="77777777" w:rsidR="00F048FA" w:rsidRDefault="00F048FA" w:rsidP="009A6BFA">
      <w:pPr>
        <w:spacing w:after="0" w:line="240" w:lineRule="auto"/>
      </w:pPr>
      <w:r>
        <w:separator/>
      </w:r>
    </w:p>
  </w:endnote>
  <w:endnote w:type="continuationSeparator" w:id="0">
    <w:p w14:paraId="756F09FF" w14:textId="77777777" w:rsidR="00F048FA" w:rsidRDefault="00F048FA" w:rsidP="009A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altName w:val="EHUSans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548CF" w14:textId="77777777" w:rsidR="00AE3607" w:rsidRDefault="00AE360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E184A" w14:textId="3A7135D0" w:rsidR="00FA21D5" w:rsidRDefault="009167C8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1856B6" wp14:editId="03C338D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014A2D3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proofErr w:type="spellStart"/>
    <w:r w:rsidR="00AE3607">
      <w:rPr>
        <w:rFonts w:ascii="Arial" w:hAnsi="Arial" w:cs="Arial"/>
        <w:b/>
        <w:bCs/>
        <w:i/>
        <w:iCs/>
        <w:sz w:val="24"/>
      </w:rPr>
      <w:t>Ikerketaren</w:t>
    </w:r>
    <w:proofErr w:type="spellEnd"/>
    <w:r w:rsidR="00AE3607">
      <w:rPr>
        <w:rFonts w:ascii="Arial" w:hAnsi="Arial" w:cs="Arial"/>
        <w:b/>
        <w:bCs/>
        <w:i/>
        <w:iCs/>
        <w:sz w:val="24"/>
      </w:rPr>
      <w:t xml:space="preserve"> </w:t>
    </w:r>
    <w:proofErr w:type="spellStart"/>
    <w:r w:rsidR="00AE3607">
      <w:rPr>
        <w:rFonts w:ascii="Arial" w:hAnsi="Arial" w:cs="Arial"/>
        <w:b/>
        <w:bCs/>
        <w:i/>
        <w:iCs/>
        <w:sz w:val="24"/>
      </w:rPr>
      <w:t>arloko</w:t>
    </w:r>
    <w:proofErr w:type="spellEnd"/>
    <w:r w:rsidR="00AE3607">
      <w:rPr>
        <w:rFonts w:ascii="Arial" w:hAnsi="Arial" w:cs="Arial"/>
        <w:b/>
        <w:bCs/>
        <w:i/>
        <w:iCs/>
        <w:sz w:val="24"/>
      </w:rPr>
      <w:t xml:space="preserve"> </w:t>
    </w:r>
    <w:proofErr w:type="spellStart"/>
    <w:r w:rsidR="00AE3607">
      <w:rPr>
        <w:rFonts w:ascii="Arial" w:hAnsi="Arial" w:cs="Arial"/>
        <w:b/>
        <w:bCs/>
        <w:i/>
        <w:iCs/>
        <w:sz w:val="24"/>
      </w:rPr>
      <w:t>errektoreordetza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076A5" w14:textId="77777777" w:rsidR="00AE3607" w:rsidRDefault="00AE360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130D4" w14:textId="77777777" w:rsidR="00F048FA" w:rsidRDefault="00F048FA" w:rsidP="009A6BFA">
      <w:pPr>
        <w:spacing w:after="0" w:line="240" w:lineRule="auto"/>
      </w:pPr>
      <w:r>
        <w:separator/>
      </w:r>
    </w:p>
  </w:footnote>
  <w:footnote w:type="continuationSeparator" w:id="0">
    <w:p w14:paraId="66DAABB9" w14:textId="77777777" w:rsidR="00F048FA" w:rsidRDefault="00F048FA" w:rsidP="009A6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3E907" w14:textId="77777777" w:rsidR="00AE3607" w:rsidRDefault="00AE360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F044E" w14:textId="77777777" w:rsidR="00FA21D5" w:rsidRPr="00DB3F80" w:rsidRDefault="009167C8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ACFBA7" wp14:editId="0F3F0E9C">
              <wp:simplePos x="0" y="0"/>
              <wp:positionH relativeFrom="margin">
                <wp:posOffset>2966720</wp:posOffset>
              </wp:positionH>
              <wp:positionV relativeFrom="paragraph">
                <wp:posOffset>-104775</wp:posOffset>
              </wp:positionV>
              <wp:extent cx="3115945" cy="50482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6971B0" w14:textId="77777777" w:rsidR="00FA21D5" w:rsidRPr="00600599" w:rsidRDefault="009167C8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2F3B735C" w14:textId="77777777" w:rsidR="00FA21D5" w:rsidRPr="00600599" w:rsidRDefault="009167C8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8ACFBA7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33.6pt;margin-top:-8.25pt;width:245.3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" stroked="f">
              <v:textbox>
                <w:txbxContent>
                  <w:p w14:paraId="736971B0" w14:textId="77777777" w:rsidR="00FA21D5" w:rsidRPr="00600599" w:rsidRDefault="009167C8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2F3B735C" w14:textId="77777777" w:rsidR="00FA21D5" w:rsidRPr="00600599" w:rsidRDefault="009167C8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01204174" wp14:editId="4D7BBD41">
          <wp:simplePos x="0" y="0"/>
          <wp:positionH relativeFrom="margin">
            <wp:align>left</wp:align>
          </wp:positionH>
          <wp:positionV relativeFrom="margin">
            <wp:posOffset>-808355</wp:posOffset>
          </wp:positionV>
          <wp:extent cx="1788795" cy="605790"/>
          <wp:effectExtent l="0" t="0" r="1905" b="3810"/>
          <wp:wrapSquare wrapText="bothSides"/>
          <wp:docPr id="55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8D722" w14:textId="77777777" w:rsidR="00AE3607" w:rsidRDefault="00AE360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1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BFA"/>
    <w:rsid w:val="002140AA"/>
    <w:rsid w:val="002959DB"/>
    <w:rsid w:val="00302926"/>
    <w:rsid w:val="00576969"/>
    <w:rsid w:val="006454A7"/>
    <w:rsid w:val="00651B64"/>
    <w:rsid w:val="007B199F"/>
    <w:rsid w:val="00881ADE"/>
    <w:rsid w:val="009167C8"/>
    <w:rsid w:val="00945C0E"/>
    <w:rsid w:val="009A6BFA"/>
    <w:rsid w:val="00A01DD3"/>
    <w:rsid w:val="00AE3607"/>
    <w:rsid w:val="00B9177D"/>
    <w:rsid w:val="00BA21B0"/>
    <w:rsid w:val="00CB135A"/>
    <w:rsid w:val="00D66EF9"/>
    <w:rsid w:val="00EF1673"/>
    <w:rsid w:val="00F01E7C"/>
    <w:rsid w:val="00F0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0591F"/>
  <w15:chartTrackingRefBased/>
  <w15:docId w15:val="{806012CE-6ABA-40FC-A32B-D9A72C556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A6BF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9A6BF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9A6BF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9A6BFA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9A6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A6BF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9A6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7696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7696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7696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7696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7696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6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6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183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JON ANDONI ALCORTA</cp:lastModifiedBy>
  <cp:revision>10</cp:revision>
  <dcterms:created xsi:type="dcterms:W3CDTF">2021-06-28T11:17:00Z</dcterms:created>
  <dcterms:modified xsi:type="dcterms:W3CDTF">2022-05-04T09:46:00Z</dcterms:modified>
</cp:coreProperties>
</file>