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2" w:rsidRPr="00CC6CF9" w:rsidRDefault="00A45C92" w:rsidP="00A45C92">
      <w:pPr>
        <w:spacing w:line="360" w:lineRule="atLeast"/>
        <w:jc w:val="center"/>
        <w:rPr>
          <w:rFonts w:ascii="EHUSerif" w:hAnsi="EHUSerif"/>
        </w:rPr>
      </w:pPr>
      <w:bookmarkStart w:id="0" w:name="_GoBack"/>
      <w:bookmarkEnd w:id="0"/>
    </w:p>
    <w:p w:rsidR="00EC6D55" w:rsidRDefault="00EC6D55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A45C92" w:rsidRPr="00C873DD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 PROIEKTUEN DEIALDIA</w:t>
      </w:r>
    </w:p>
    <w:p w:rsidR="00A45C92" w:rsidRPr="002E36C4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2612A3">
        <w:rPr>
          <w:rFonts w:ascii="EHUSerif" w:hAnsi="EHUSerif"/>
          <w:b/>
          <w:sz w:val="28"/>
          <w:szCs w:val="28"/>
          <w:u w:val="single"/>
          <w:lang w:val="eu-ES"/>
        </w:rPr>
        <w:t>5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.iii OINARRIAREN ARABERA</w:t>
      </w:r>
    </w:p>
    <w:p w:rsidR="00A45C92" w:rsidRPr="002E36C4" w:rsidRDefault="00A45C92" w:rsidP="00A45C92">
      <w:pPr>
        <w:rPr>
          <w:rFonts w:ascii="EHUSerif" w:hAnsi="EHUSerif"/>
          <w:sz w:val="24"/>
          <w:szCs w:val="24"/>
          <w:lang w:val="eu-ES"/>
        </w:rPr>
      </w:pPr>
    </w:p>
    <w:p w:rsidR="00A45C92" w:rsidRPr="002E36C4" w:rsidRDefault="00A45C92" w:rsidP="00A45C92">
      <w:pPr>
        <w:jc w:val="both"/>
        <w:rPr>
          <w:rFonts w:ascii="EHUSerif" w:hAnsi="EHUSerif"/>
          <w:sz w:val="24"/>
          <w:szCs w:val="24"/>
          <w:lang w:val="eu-ES"/>
        </w:rPr>
      </w:pP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jasotzera.</w:t>
      </w: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A45C92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1048AF" w:rsidRDefault="001048AF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>
        <w:rPr>
          <w:rFonts w:ascii="EHUSerif" w:hAnsi="EHUSerif"/>
          <w:i/>
          <w:sz w:val="24"/>
          <w:szCs w:val="24"/>
          <w:lang w:val="eu-ES"/>
        </w:rPr>
        <w:t xml:space="preserve">4.- </w:t>
      </w:r>
      <w:r w:rsidRPr="001048AF">
        <w:rPr>
          <w:rFonts w:ascii="EHUSerif" w:hAnsi="EHUSerif"/>
          <w:i/>
          <w:sz w:val="24"/>
          <w:szCs w:val="24"/>
          <w:lang w:val="eu-ES"/>
        </w:rPr>
        <w:t>Deialdian ezarritako baldintza guztiak betetzen dituela.</w:t>
      </w:r>
    </w:p>
    <w:p w:rsidR="001048AF" w:rsidRDefault="001048AF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1048AF" w:rsidRPr="008972DB" w:rsidTr="00774A8A"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Ikertzaile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Nagusia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1048AF" w:rsidRPr="008972DB" w:rsidTr="00774A8A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Taldeko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kidea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048AF" w:rsidRPr="008972DB" w:rsidTr="00774A8A">
        <w:trPr>
          <w:trHeight w:val="622"/>
        </w:trPr>
        <w:tc>
          <w:tcPr>
            <w:tcW w:w="4957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Izen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deiturak</w:t>
            </w:r>
            <w:proofErr w:type="spellEnd"/>
          </w:p>
        </w:tc>
        <w:tc>
          <w:tcPr>
            <w:tcW w:w="3402" w:type="dxa"/>
          </w:tcPr>
          <w:p w:rsidR="001048AF" w:rsidRPr="008972DB" w:rsidRDefault="001048AF" w:rsidP="00774A8A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i/>
                <w:sz w:val="22"/>
                <w:szCs w:val="22"/>
              </w:rPr>
              <w:t>elektroniko</w:t>
            </w:r>
            <w:proofErr w:type="spellEnd"/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</w:tbl>
    <w:p w:rsidR="00A45C92" w:rsidRPr="001048AF" w:rsidRDefault="001048AF" w:rsidP="001048AF">
      <w:pPr>
        <w:jc w:val="right"/>
        <w:rPr>
          <w:rFonts w:ascii="EHUSerif" w:hAnsi="EHUSerif"/>
          <w:i/>
          <w:lang w:val="eu-ES"/>
        </w:rPr>
      </w:pPr>
      <w:r w:rsidRPr="001048AF">
        <w:rPr>
          <w:rFonts w:ascii="EHUSerif" w:hAnsi="EHUSerif"/>
          <w:lang w:val="eu-ES"/>
        </w:rPr>
        <w:t>Gehitu behar adina ilara</w:t>
      </w:r>
    </w:p>
    <w:p w:rsidR="00A45C92" w:rsidRDefault="00A45C92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1048AF" w:rsidRDefault="001048AF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1048AF" w:rsidRDefault="001048AF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1048AF" w:rsidRDefault="001048AF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1048AF" w:rsidRPr="00E83C95" w:rsidRDefault="001048AF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A45C92" w:rsidRPr="00CC6CF9" w:rsidRDefault="00A45C92" w:rsidP="00A45C9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="00B30EA7">
        <w:rPr>
          <w:rFonts w:ascii="EHUSerif" w:hAnsi="EHUSerif"/>
          <w:i/>
          <w:sz w:val="24"/>
          <w:szCs w:val="24"/>
        </w:rPr>
        <w:t>_____</w:t>
      </w:r>
      <w:r>
        <w:rPr>
          <w:rFonts w:ascii="EHUSerif" w:hAnsi="EHUSerif"/>
          <w:i/>
          <w:sz w:val="24"/>
          <w:szCs w:val="24"/>
        </w:rPr>
        <w:t>___</w:t>
      </w:r>
      <w:r w:rsidRPr="00CC6CF9">
        <w:rPr>
          <w:rFonts w:ascii="EHUSerif" w:hAnsi="EHUSerif"/>
          <w:i/>
          <w:sz w:val="24"/>
          <w:szCs w:val="24"/>
        </w:rPr>
        <w:t xml:space="preserve">  </w:t>
      </w:r>
      <w:r>
        <w:rPr>
          <w:rFonts w:ascii="EHUSerif" w:hAnsi="EHUSerif"/>
          <w:i/>
          <w:sz w:val="24"/>
          <w:szCs w:val="24"/>
        </w:rPr>
        <w:t>-(e)n,  202</w:t>
      </w:r>
      <w:r w:rsidR="00B30EA7">
        <w:rPr>
          <w:rFonts w:ascii="EHUSerif" w:hAnsi="EHUSerif"/>
          <w:i/>
          <w:sz w:val="24"/>
          <w:szCs w:val="24"/>
        </w:rPr>
        <w:t>5eko ______________</w:t>
      </w:r>
      <w:r>
        <w:rPr>
          <w:rFonts w:ascii="EHUSerif" w:hAnsi="EHUSerif"/>
          <w:i/>
          <w:sz w:val="24"/>
          <w:szCs w:val="24"/>
        </w:rPr>
        <w:t>___ aren _____-(e)</w:t>
      </w:r>
      <w:proofErr w:type="spellStart"/>
      <w:r>
        <w:rPr>
          <w:rFonts w:ascii="EHUSerif" w:hAnsi="EHUSerif"/>
          <w:i/>
          <w:sz w:val="24"/>
          <w:szCs w:val="24"/>
        </w:rPr>
        <w:t>an</w:t>
      </w:r>
      <w:proofErr w:type="spellEnd"/>
      <w:r>
        <w:rPr>
          <w:rFonts w:ascii="EHUSerif" w:hAnsi="EHUSerif"/>
          <w:i/>
          <w:sz w:val="24"/>
          <w:szCs w:val="24"/>
        </w:rPr>
        <w:t>.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EA4122" w:rsidRDefault="00A45C92" w:rsidP="00A45C92">
      <w:pPr>
        <w:jc w:val="center"/>
        <w:rPr>
          <w:rFonts w:ascii="EHUSerif" w:hAnsi="EHUSerif"/>
          <w:color w:val="FF0000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sectPr w:rsidR="00A45C92" w:rsidRPr="00CC6CF9" w:rsidSect="002B7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F9" w:rsidRDefault="003A6CF9">
      <w:r>
        <w:separator/>
      </w:r>
    </w:p>
  </w:endnote>
  <w:endnote w:type="continuationSeparator" w:id="0">
    <w:p w:rsidR="003A6CF9" w:rsidRDefault="003A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2" w:rsidRDefault="00B20802" w:rsidP="00B20802"/>
  <w:p w:rsidR="00426269" w:rsidRPr="00B20802" w:rsidRDefault="00B20802" w:rsidP="00B20802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>Unibertsitate-E</w:t>
    </w:r>
    <w:r w:rsidR="00B30EA7">
      <w:rPr>
        <w:rFonts w:ascii="EHUSerif" w:hAnsi="EHUSerif"/>
        <w:b/>
        <w:sz w:val="18"/>
        <w:szCs w:val="18"/>
        <w:lang w:val="eu-ES"/>
      </w:rPr>
      <w:t>npresa-Gizartea Proiektuak (2025</w:t>
    </w:r>
    <w:r w:rsidRPr="00CF4328">
      <w:rPr>
        <w:rFonts w:ascii="EHUSerif" w:hAnsi="EHUSerif"/>
        <w:b/>
        <w:sz w:val="18"/>
        <w:szCs w:val="18"/>
        <w:lang w:val="eu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F9" w:rsidRDefault="003A6CF9">
      <w:r>
        <w:separator/>
      </w:r>
    </w:p>
  </w:footnote>
  <w:footnote w:type="continuationSeparator" w:id="0">
    <w:p w:rsidR="003A6CF9" w:rsidRDefault="003A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Default="00411E18" w:rsidP="00E83C95">
    <w:pPr>
      <w:ind w:left="4111"/>
      <w:jc w:val="right"/>
      <w:rPr>
        <w:rFonts w:ascii="Arial" w:hAnsi="Arial" w:cs="Arial"/>
      </w:rPr>
    </w:pPr>
    <w:r w:rsidRPr="00E83C95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CFB7B" wp14:editId="6AC85AAC">
              <wp:simplePos x="0" y="0"/>
              <wp:positionH relativeFrom="column">
                <wp:posOffset>2985159</wp:posOffset>
              </wp:positionH>
              <wp:positionV relativeFrom="paragraph">
                <wp:posOffset>-276650</wp:posOffset>
              </wp:positionV>
              <wp:extent cx="3224097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097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97A" w:rsidRDefault="0011497A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</w:p>
                        <w:p w:rsidR="00E83C95" w:rsidRPr="00411E18" w:rsidRDefault="00B30EA7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r w:rsidRPr="00411E18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>Transferentzia eta Nazioartekotze</w:t>
                          </w:r>
                          <w:r w:rsidR="00E83C95" w:rsidRPr="00411E18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 xml:space="preserve"> Errektoreordetza</w:t>
                          </w:r>
                        </w:p>
                        <w:p w:rsidR="00E83C95" w:rsidRPr="00411E18" w:rsidRDefault="00E83C95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8"/>
                              <w:szCs w:val="18"/>
                              <w:lang w:eastAsia="es-ES_tradnl"/>
                            </w:rPr>
                          </w:pPr>
                          <w:r w:rsidRPr="00411E18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8"/>
                              <w:szCs w:val="18"/>
                              <w:lang w:eastAsia="es-ES_tradnl"/>
                            </w:rPr>
                            <w:t>Vicerrectorado de Transferencia</w:t>
                          </w:r>
                          <w:r w:rsidR="00B30EA7" w:rsidRPr="00411E18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8"/>
                              <w:szCs w:val="18"/>
                              <w:lang w:eastAsia="es-ES_tradnl"/>
                            </w:rPr>
                            <w:t xml:space="preserve"> e Internacionalización</w:t>
                          </w:r>
                        </w:p>
                        <w:p w:rsidR="00E83C95" w:rsidRPr="00600599" w:rsidRDefault="00E83C95" w:rsidP="00E83C95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CFB7B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235.05pt;margin-top:-21.8pt;width:253.8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Z8hAIAABA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" stroked="f">
              <v:textbox>
                <w:txbxContent>
                  <w:p w:rsidR="0011497A" w:rsidRDefault="0011497A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</w:p>
                  <w:p w:rsidR="00E83C95" w:rsidRPr="00411E18" w:rsidRDefault="00B30EA7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</w:pPr>
                    <w:r w:rsidRPr="00411E18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>Transferentzia eta Nazioartekotze</w:t>
                    </w:r>
                    <w:r w:rsidR="00E83C95" w:rsidRPr="00411E18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 xml:space="preserve"> Errektoreordetza</w:t>
                    </w:r>
                  </w:p>
                  <w:p w:rsidR="00E83C95" w:rsidRPr="00411E18" w:rsidRDefault="00E83C95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8"/>
                        <w:szCs w:val="18"/>
                        <w:lang w:eastAsia="es-ES_tradnl"/>
                      </w:rPr>
                    </w:pPr>
                    <w:r w:rsidRPr="00411E18">
                      <w:rPr>
                        <w:rFonts w:ascii="EHUSans" w:eastAsiaTheme="minorEastAsia" w:hAnsi="EHUSans" w:cs="Calibri"/>
                        <w:noProof/>
                        <w:color w:val="888888"/>
                        <w:sz w:val="18"/>
                        <w:szCs w:val="18"/>
                        <w:lang w:eastAsia="es-ES_tradnl"/>
                      </w:rPr>
                      <w:t>Vicerrectorado de Transferencia</w:t>
                    </w:r>
                    <w:r w:rsidR="00B30EA7" w:rsidRPr="00411E18">
                      <w:rPr>
                        <w:rFonts w:ascii="EHUSans" w:eastAsiaTheme="minorEastAsia" w:hAnsi="EHUSans" w:cs="Calibri"/>
                        <w:noProof/>
                        <w:color w:val="888888"/>
                        <w:sz w:val="18"/>
                        <w:szCs w:val="18"/>
                        <w:lang w:eastAsia="es-ES_tradnl"/>
                      </w:rPr>
                      <w:t xml:space="preserve"> e Internacionalización</w:t>
                    </w:r>
                  </w:p>
                  <w:p w:rsidR="00E83C95" w:rsidRPr="00600599" w:rsidRDefault="00E83C95" w:rsidP="00E83C95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30EA7">
      <w:rPr>
        <w:noProof/>
      </w:rPr>
      <w:drawing>
        <wp:anchor distT="0" distB="0" distL="114300" distR="114300" simplePos="0" relativeHeight="251659264" behindDoc="0" locked="0" layoutInCell="1" allowOverlap="1" wp14:anchorId="7F3DAED5" wp14:editId="7C691703">
          <wp:simplePos x="0" y="0"/>
          <wp:positionH relativeFrom="margin">
            <wp:posOffset>-60960</wp:posOffset>
          </wp:positionH>
          <wp:positionV relativeFrom="margin">
            <wp:posOffset>-678815</wp:posOffset>
          </wp:positionV>
          <wp:extent cx="1791335" cy="547370"/>
          <wp:effectExtent l="0" t="0" r="0" b="508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C92">
      <w:rPr>
        <w:rFonts w:ascii="Arial" w:hAnsi="Arial" w:cs="Arial"/>
        <w:sz w:val="18"/>
      </w:rPr>
      <w:t xml:space="preserve"> </w:t>
    </w:r>
  </w:p>
  <w:p w:rsidR="00D574DD" w:rsidRDefault="00834D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2"/>
    <w:rsid w:val="001048AF"/>
    <w:rsid w:val="0011497A"/>
    <w:rsid w:val="002612A3"/>
    <w:rsid w:val="003675CF"/>
    <w:rsid w:val="003A6CF9"/>
    <w:rsid w:val="00411E18"/>
    <w:rsid w:val="00676A69"/>
    <w:rsid w:val="00834D35"/>
    <w:rsid w:val="009F6624"/>
    <w:rsid w:val="00A45C92"/>
    <w:rsid w:val="00A754AC"/>
    <w:rsid w:val="00AD416D"/>
    <w:rsid w:val="00B20802"/>
    <w:rsid w:val="00B30EA7"/>
    <w:rsid w:val="00E5586A"/>
    <w:rsid w:val="00E83C95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1C03759-9D60-45CA-857F-49F768C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45C92"/>
    <w:rPr>
      <w:color w:val="0563C1" w:themeColor="hyperlink"/>
      <w:u w:val="single"/>
    </w:rPr>
  </w:style>
  <w:style w:type="table" w:styleId="Tablaconcuadrcula">
    <w:name w:val="Table Grid"/>
    <w:basedOn w:val="Tablanormal"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HAU ADIERAZTEN DUTE:</vt:lpstr>
      <vt:lpstr/>
      <vt:lpstr>____________________  -(e)n,  2021eko ___________________ aren __</vt:lpstr>
    </vt:vector>
  </TitlesOfParts>
  <Company>UPV/EHU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ENDIKA CEBALLOS</cp:lastModifiedBy>
  <cp:revision>13</cp:revision>
  <dcterms:created xsi:type="dcterms:W3CDTF">2020-10-19T12:51:00Z</dcterms:created>
  <dcterms:modified xsi:type="dcterms:W3CDTF">2025-03-13T16:13:00Z</dcterms:modified>
</cp:coreProperties>
</file>